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A5" w:rsidRPr="00A27EA5" w:rsidRDefault="00A27EA5" w:rsidP="00A27EA5">
      <w:pPr>
        <w:shd w:val="clear" w:color="auto" w:fill="FFFFFF"/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A27EA5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Ваш ребенок пошел в школу</w:t>
      </w:r>
    </w:p>
    <w:p w:rsid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 xml:space="preserve">Ваш ребенок пошел в школу первый раз – это важное событие не только в его, но и в жизни родителей.  Начало школьной жизни требует от ребенка сложной психологической перестройки. Раньше ребенок жил преимущественно эмоциями, импульсивными реакциями, желаниями, играми, а теперь приходится подавлять свои желания и </w:t>
      </w:r>
      <w:proofErr w:type="gramStart"/>
      <w:r w:rsidRPr="00A27EA5">
        <w:rPr>
          <w:rFonts w:ascii="Tahoma" w:hAnsi="Tahoma" w:cs="Tahoma"/>
          <w:color w:val="5B5B5B"/>
        </w:rPr>
        <w:t>активность,  учиться</w:t>
      </w:r>
      <w:proofErr w:type="gramEnd"/>
      <w:r w:rsidRPr="00A27EA5">
        <w:rPr>
          <w:rFonts w:ascii="Tahoma" w:hAnsi="Tahoma" w:cs="Tahoma"/>
          <w:color w:val="5B5B5B"/>
        </w:rPr>
        <w:t xml:space="preserve"> подчиняться школьной дисциплине.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>Что же необходимо знать родителям о физиологических особенностях организма детей этого возраста, чтобы помочь им, как можно легче, войти в этот непривычный школьный мир со своим режимом и требованиями?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 xml:space="preserve">Следует знать, что главная физиологическая особенность детей этого возраста состоит в том, что у них хоть уже и развиты такие основные свойства нервных процессов, как сила, подвижность и уравновешенность. Однако все эти свойства характеризуются неустойчивостью. Отсюда и возникает малая устойчивость внимания, быстрая истощаемость, и как результат - возникает утомление ребенка. Ребенок начинает вертеться, </w:t>
      </w:r>
      <w:proofErr w:type="gramStart"/>
      <w:r w:rsidRPr="00A27EA5">
        <w:rPr>
          <w:rFonts w:ascii="Tahoma" w:hAnsi="Tahoma" w:cs="Tahoma"/>
          <w:color w:val="5B5B5B"/>
        </w:rPr>
        <w:t>отвлекаться  во</w:t>
      </w:r>
      <w:proofErr w:type="gramEnd"/>
      <w:r w:rsidRPr="00A27EA5">
        <w:rPr>
          <w:rFonts w:ascii="Tahoma" w:hAnsi="Tahoma" w:cs="Tahoma"/>
          <w:color w:val="5B5B5B"/>
        </w:rPr>
        <w:t xml:space="preserve"> время занятий, плохо усваивать учебный материал.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> В 7 лет у ребенка еще в стадии развития и совершенствования находятся зрительный и слуховой анализаторы. В этом возрасте у ребенка острота слуха на слова ниже, чем на тоны, способность к объемному восприятию и различная чувствительность к цвету меньше, чем в более старшем возрасте.  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>У ребенка к 7 годам продолжает совершенствоваться мышечная система. Дети уже могут выполнять разнообразные физические упражнения, которые требуют определенной координации движений. Однако тонкие движения, необходимые для лепки, рисования, плетения выполняются с трудом, так как еще слабо развиты мышцы пальцев и кистей рук, и с этим же, кстати, связана и трудность выработки навыков письма.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 xml:space="preserve">Опорно-двигательный аппарат, костная и мышечная системы ребенка еще не развиты до конца. Уже получили развитие крупные мышцы тела, рук, ног, но </w:t>
      </w:r>
      <w:proofErr w:type="gramStart"/>
      <w:r w:rsidRPr="00A27EA5">
        <w:rPr>
          <w:rFonts w:ascii="Tahoma" w:hAnsi="Tahoma" w:cs="Tahoma"/>
          <w:color w:val="5B5B5B"/>
        </w:rPr>
        <w:t>мелкие  мышцы</w:t>
      </w:r>
      <w:proofErr w:type="gramEnd"/>
      <w:r w:rsidRPr="00A27EA5">
        <w:rPr>
          <w:rFonts w:ascii="Tahoma" w:hAnsi="Tahoma" w:cs="Tahoma"/>
          <w:color w:val="5B5B5B"/>
        </w:rPr>
        <w:t xml:space="preserve"> спины, имеющие большое значение в удержании правильного положения  позвоночника, развиты относительно слабо, и позвоночник легко поддается деформирующим влияниям.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>С учетом физиологии развития 7-летних детей, выстраивается и учебный процесс в общеобразовательных учреждениях. 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>Обучение детей в первом классе осуществляется по пятидневной учебной неделе и только в первую смену. </w:t>
      </w:r>
      <w:proofErr w:type="gramStart"/>
      <w:r w:rsidRPr="00A27EA5">
        <w:rPr>
          <w:rFonts w:ascii="Tahoma" w:hAnsi="Tahoma" w:cs="Tahoma"/>
          <w:color w:val="5B5B5B"/>
        </w:rPr>
        <w:t>Используется  «</w:t>
      </w:r>
      <w:proofErr w:type="gramEnd"/>
      <w:r w:rsidRPr="00A27EA5">
        <w:rPr>
          <w:rFonts w:ascii="Tahoma" w:hAnsi="Tahoma" w:cs="Tahoma"/>
          <w:color w:val="5B5B5B"/>
        </w:rPr>
        <w:t>ступенчатый» режим обучения в  первом полугодии (сентябрь, октябрь – 3 урока в день по 35 минут каждый, в ноябре-декабре – по 4 урока в день по 35 минут каждый, с января – по 4 урока по 45 минут каждый).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>Двигательная активность детей влияет на правильное формирование скелета, развитие мышц, гармоничное развитие ребенка. Для удовлетворения потребности ребенка в физической активности в середине учебного дня устраивается динамическая пауза продолжительностью не менее 40 минут. Рекомендуется её проведение на свежем воздухе.  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 xml:space="preserve">С целью профилактики утомления, нарушения осанки и зрения ребят на </w:t>
      </w:r>
      <w:proofErr w:type="gramStart"/>
      <w:r w:rsidRPr="00A27EA5">
        <w:rPr>
          <w:rFonts w:ascii="Tahoma" w:hAnsi="Tahoma" w:cs="Tahoma"/>
          <w:color w:val="5B5B5B"/>
        </w:rPr>
        <w:t>уроках  проводятся</w:t>
      </w:r>
      <w:proofErr w:type="gramEnd"/>
      <w:r w:rsidRPr="00A27EA5">
        <w:rPr>
          <w:rFonts w:ascii="Tahoma" w:hAnsi="Tahoma" w:cs="Tahoma"/>
          <w:color w:val="5B5B5B"/>
        </w:rPr>
        <w:t xml:space="preserve"> физкультминутки и гимнастика для глаз.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 xml:space="preserve">Для профилактики утомления необходимо чередовать или сочетать различные виды деятельности, что зависит от правильно составленного расписания уроков в течение дня и недели.  Расписание уроков должно быть составлено с учетом дневной и недельной умственной работоспособности </w:t>
      </w:r>
      <w:proofErr w:type="gramStart"/>
      <w:r w:rsidRPr="00A27EA5">
        <w:rPr>
          <w:rFonts w:ascii="Tahoma" w:hAnsi="Tahoma" w:cs="Tahoma"/>
          <w:color w:val="5B5B5B"/>
        </w:rPr>
        <w:t>обучающихся  и</w:t>
      </w:r>
      <w:proofErr w:type="gramEnd"/>
      <w:r w:rsidRPr="00A27EA5">
        <w:rPr>
          <w:rFonts w:ascii="Tahoma" w:hAnsi="Tahoma" w:cs="Tahoma"/>
          <w:color w:val="5B5B5B"/>
        </w:rPr>
        <w:t xml:space="preserve"> шкалой трудности учебных предметов.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lastRenderedPageBreak/>
        <w:t>Современными научными исследованиями установлено, что оптимальная умственная работоспособность у детей школьного возраста приходится на интервал 10-12 часов. В эти часы отмечается наибольшая эффективность усвоения материала при наименьших психофизиологических затратах организма. Поэтому в расписании уроков основные предметы (математика, русский язык) должны проводиться на 2-3 уроках.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 xml:space="preserve"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</w:t>
      </w:r>
      <w:proofErr w:type="gramStart"/>
      <w:r w:rsidRPr="00A27EA5">
        <w:rPr>
          <w:rFonts w:ascii="Tahoma" w:hAnsi="Tahoma" w:cs="Tahoma"/>
          <w:color w:val="5B5B5B"/>
        </w:rPr>
        <w:t>и  в</w:t>
      </w:r>
      <w:proofErr w:type="gramEnd"/>
      <w:r w:rsidRPr="00A27EA5">
        <w:rPr>
          <w:rFonts w:ascii="Tahoma" w:hAnsi="Tahoma" w:cs="Tahoma"/>
          <w:color w:val="5B5B5B"/>
        </w:rPr>
        <w:t xml:space="preserve"> конце (пятница) недели. Поэтому на вторник и (или) среду приходится максимальный объем учебной нагрузки. Занятия физической культурой рекомендуется проводить последними уроками.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 xml:space="preserve">Для правильного формирования осанки </w:t>
      </w:r>
      <w:proofErr w:type="gramStart"/>
      <w:r w:rsidRPr="00A27EA5">
        <w:rPr>
          <w:rFonts w:ascii="Tahoma" w:hAnsi="Tahoma" w:cs="Tahoma"/>
          <w:color w:val="5B5B5B"/>
        </w:rPr>
        <w:t>ребенок  обеспечивается</w:t>
      </w:r>
      <w:proofErr w:type="gramEnd"/>
      <w:r w:rsidRPr="00A27EA5">
        <w:rPr>
          <w:rFonts w:ascii="Tahoma" w:hAnsi="Tahoma" w:cs="Tahoma"/>
          <w:color w:val="5B5B5B"/>
        </w:rPr>
        <w:t>  рабочим местом в соответствии с его ростом. Дети с нарушением слуха должны сидеть в первом ряду, с нарушением зрения – на ближние к классной доске парты. Детей, часто болеющих острыми респираторными заболеваниями, следует рассаживать дальше от наружной стены.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>И, конечно, важное значение для роста и развития ребенка, его успешной учебы, имеет полноценное горячее питание (завтрак и обед в школе). Для детей, посещающих группы продленного дня, дополнительно организуется полдник.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r w:rsidRPr="00A27EA5">
        <w:rPr>
          <w:rFonts w:ascii="Tahoma" w:hAnsi="Tahoma" w:cs="Tahoma"/>
          <w:color w:val="5B5B5B"/>
        </w:rPr>
        <w:t>Уважаемые родители! Если Вы поможете педагогам и сохраните правильный режим дня первоклашек в домашних условиях, ваши дети без особого труда переживут трудности адаптации к школьной жизни и будут радовать всех школьными успехами.</w:t>
      </w:r>
    </w:p>
    <w:p w:rsidR="00A27EA5" w:rsidRPr="00A27EA5" w:rsidRDefault="00A27EA5" w:rsidP="00A27E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</w:rPr>
      </w:pPr>
      <w:hyperlink r:id="rId4" w:history="1">
        <w:r w:rsidRPr="00A27EA5">
          <w:rPr>
            <w:rStyle w:val="a4"/>
            <w:rFonts w:ascii="Tahoma" w:hAnsi="Tahoma" w:cs="Tahoma"/>
            <w:color w:val="A6381D"/>
          </w:rPr>
          <w:t>/Информация подготовлена отделом экспертиз условий обучения и воспитания Центрального Екатеринбургского Филиала ФБУЗ «Центр гигиены и эпидемиологии в Свердловской области»  </w:t>
        </w:r>
      </w:hyperlink>
      <w:r w:rsidRPr="00A27EA5">
        <w:rPr>
          <w:rFonts w:ascii="Tahoma" w:hAnsi="Tahoma" w:cs="Tahoma"/>
          <w:color w:val="5B5B5B"/>
        </w:rPr>
        <w:t> </w:t>
      </w:r>
    </w:p>
    <w:p w:rsidR="00053560" w:rsidRPr="00A27EA5" w:rsidRDefault="00053560">
      <w:pPr>
        <w:rPr>
          <w:sz w:val="24"/>
          <w:szCs w:val="24"/>
        </w:rPr>
      </w:pPr>
      <w:bookmarkStart w:id="0" w:name="_GoBack"/>
      <w:bookmarkEnd w:id="0"/>
    </w:p>
    <w:sectPr w:rsidR="00053560" w:rsidRPr="00A27EA5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A5"/>
    <w:rsid w:val="00053560"/>
    <w:rsid w:val="00A27EA5"/>
    <w:rsid w:val="00D8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C63C"/>
  <w15:chartTrackingRefBased/>
  <w15:docId w15:val="{5D70B0DC-2616-434E-BC4B-380EEEF9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7EA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27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tionpanel">
    <w:name w:val="action_panel"/>
    <w:basedOn w:val="a0"/>
    <w:rsid w:val="00A2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b.66.rospotrebnadzor.ru/publications/60/1/20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2019-03-20T05:37:00Z</dcterms:created>
  <dcterms:modified xsi:type="dcterms:W3CDTF">2019-03-20T05:38:00Z</dcterms:modified>
</cp:coreProperties>
</file>